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008" w:rsidRDefault="00FC3008" w:rsidP="00FC3008">
      <w:pPr>
        <w:bidi/>
        <w:rPr>
          <w:b/>
          <w:bCs/>
          <w:sz w:val="32"/>
          <w:szCs w:val="32"/>
          <w:rtl/>
        </w:rPr>
      </w:pPr>
      <w:r w:rsidRPr="00FC3008">
        <w:rPr>
          <w:rFonts w:cs="Arial"/>
          <w:b/>
          <w:bCs/>
          <w:sz w:val="32"/>
          <w:szCs w:val="32"/>
          <w:rtl/>
        </w:rPr>
        <w:t>موضوع حول الرشوة كامل العناصر جاهز للطباعة</w:t>
      </w:r>
      <w:r w:rsidRPr="00FC3008">
        <w:rPr>
          <w:b/>
          <w:bCs/>
          <w:sz w:val="32"/>
          <w:szCs w:val="32"/>
        </w:rPr>
        <w:t xml:space="preserve"> pdf</w:t>
      </w:r>
    </w:p>
    <w:p w:rsidR="004C7479" w:rsidRDefault="002324F4" w:rsidP="004C7479">
      <w:pPr>
        <w:bidi/>
        <w:rPr>
          <w:sz w:val="32"/>
          <w:szCs w:val="32"/>
          <w:rtl/>
        </w:rPr>
      </w:pPr>
      <w:r w:rsidRPr="004C7479">
        <w:rPr>
          <w:rFonts w:hint="cs"/>
          <w:sz w:val="32"/>
          <w:szCs w:val="32"/>
          <w:rtl/>
        </w:rPr>
        <w:t>تعتبر ظاهرة الرشوة من أكثر الظ</w:t>
      </w:r>
      <w:r w:rsidR="006F35A5">
        <w:rPr>
          <w:rFonts w:hint="cs"/>
          <w:sz w:val="32"/>
          <w:szCs w:val="32"/>
          <w:rtl/>
        </w:rPr>
        <w:t>و</w:t>
      </w:r>
      <w:r w:rsidRPr="004C7479">
        <w:rPr>
          <w:rFonts w:hint="cs"/>
          <w:sz w:val="32"/>
          <w:szCs w:val="32"/>
          <w:rtl/>
        </w:rPr>
        <w:t>اهر المنتشرة في العديد من المجتمعات، وهي عبارة عن تقديم مقابل مادي للحصول عل</w:t>
      </w:r>
      <w:r w:rsidR="004C7479" w:rsidRPr="004C7479">
        <w:rPr>
          <w:rFonts w:hint="cs"/>
          <w:sz w:val="32"/>
          <w:szCs w:val="32"/>
          <w:rtl/>
        </w:rPr>
        <w:t>ى خدمة معينة دون استيفاء شروط الخدمة، وقد نهانا الدين الإسلامي عن العامل بالرشوة، ونتعرف في مقالنا على</w:t>
      </w:r>
      <w:r w:rsidRPr="004C7479">
        <w:rPr>
          <w:rFonts w:hint="cs"/>
          <w:sz w:val="32"/>
          <w:szCs w:val="32"/>
          <w:rtl/>
        </w:rPr>
        <w:t xml:space="preserve"> </w:t>
      </w:r>
      <w:r w:rsidR="004C7479" w:rsidRPr="004C7479">
        <w:rPr>
          <w:rFonts w:cs="Arial"/>
          <w:sz w:val="32"/>
          <w:szCs w:val="32"/>
          <w:rtl/>
        </w:rPr>
        <w:t>موضوع حول الرشوة كامل العناصر جاهز للطباعة</w:t>
      </w:r>
      <w:r w:rsidR="004C7479" w:rsidRPr="004C7479">
        <w:rPr>
          <w:sz w:val="32"/>
          <w:szCs w:val="32"/>
        </w:rPr>
        <w:t xml:space="preserve"> </w:t>
      </w:r>
      <w:r w:rsidR="00D50346">
        <w:rPr>
          <w:rFonts w:hint="cs"/>
          <w:sz w:val="32"/>
          <w:szCs w:val="32"/>
          <w:rtl/>
        </w:rPr>
        <w:t xml:space="preserve"> </w:t>
      </w:r>
      <w:r w:rsidR="004C7479" w:rsidRPr="004C7479">
        <w:rPr>
          <w:sz w:val="32"/>
          <w:szCs w:val="32"/>
        </w:rPr>
        <w:t>pdf</w:t>
      </w:r>
      <w:r w:rsidR="00D50346">
        <w:rPr>
          <w:rFonts w:hint="cs"/>
          <w:sz w:val="32"/>
          <w:szCs w:val="32"/>
          <w:rtl/>
        </w:rPr>
        <w:t>.</w:t>
      </w:r>
    </w:p>
    <w:p w:rsidR="00D50346" w:rsidRDefault="00D50346" w:rsidP="00D50346">
      <w:pPr>
        <w:bidi/>
        <w:rPr>
          <w:b/>
          <w:bCs/>
          <w:sz w:val="32"/>
          <w:szCs w:val="32"/>
          <w:rtl/>
        </w:rPr>
      </w:pPr>
      <w:r w:rsidRPr="00FC3008">
        <w:rPr>
          <w:rFonts w:cs="Arial"/>
          <w:b/>
          <w:bCs/>
          <w:sz w:val="32"/>
          <w:szCs w:val="32"/>
          <w:rtl/>
        </w:rPr>
        <w:t>موضوع حول الرشوة كامل العناصر جاهز للطباعة</w:t>
      </w:r>
      <w:r w:rsidRPr="00FC3008">
        <w:rPr>
          <w:b/>
          <w:bCs/>
          <w:sz w:val="32"/>
          <w:szCs w:val="32"/>
        </w:rPr>
        <w:t xml:space="preserve"> pdf</w:t>
      </w:r>
    </w:p>
    <w:p w:rsidR="00D50346" w:rsidRDefault="00D50346" w:rsidP="00D50346">
      <w:pPr>
        <w:bidi/>
        <w:rPr>
          <w:rFonts w:cs="Arial"/>
          <w:sz w:val="32"/>
          <w:szCs w:val="32"/>
          <w:rtl/>
        </w:rPr>
      </w:pPr>
      <w:r w:rsidRPr="00D50346">
        <w:rPr>
          <w:rFonts w:hint="cs"/>
          <w:sz w:val="32"/>
          <w:szCs w:val="32"/>
          <w:rtl/>
        </w:rPr>
        <w:t xml:space="preserve">نعرض لكم عبر الفقرات التالية </w:t>
      </w:r>
      <w:r w:rsidRPr="00D50346">
        <w:rPr>
          <w:rFonts w:cs="Arial"/>
          <w:sz w:val="32"/>
          <w:szCs w:val="32"/>
          <w:rtl/>
        </w:rPr>
        <w:t>موضوع حول الرشوة كامل العناصر جاهز للطباع</w:t>
      </w:r>
      <w:r w:rsidRPr="00D50346">
        <w:rPr>
          <w:rFonts w:cs="Arial" w:hint="cs"/>
          <w:sz w:val="32"/>
          <w:szCs w:val="32"/>
          <w:rtl/>
        </w:rPr>
        <w:t xml:space="preserve">ة، ويمكنك تحميل الموضوع بصيغة </w:t>
      </w:r>
      <w:r w:rsidRPr="00D50346">
        <w:rPr>
          <w:sz w:val="32"/>
          <w:szCs w:val="32"/>
        </w:rPr>
        <w:t>pdf</w:t>
      </w:r>
      <w:r w:rsidRPr="00D50346">
        <w:rPr>
          <w:rFonts w:cs="Arial" w:hint="cs"/>
          <w:sz w:val="32"/>
          <w:szCs w:val="32"/>
          <w:rtl/>
        </w:rPr>
        <w:t xml:space="preserve"> على هاتفك </w:t>
      </w:r>
      <w:proofErr w:type="spellStart"/>
      <w:r w:rsidRPr="00D50346">
        <w:rPr>
          <w:rFonts w:cs="Arial" w:hint="cs"/>
          <w:sz w:val="32"/>
          <w:szCs w:val="32"/>
          <w:rtl/>
        </w:rPr>
        <w:t>وقرائ</w:t>
      </w:r>
      <w:r w:rsidR="00282DA9">
        <w:rPr>
          <w:rFonts w:cs="Arial" w:hint="cs"/>
          <w:sz w:val="32"/>
          <w:szCs w:val="32"/>
          <w:rtl/>
        </w:rPr>
        <w:t>ت</w:t>
      </w:r>
      <w:r w:rsidRPr="00D50346">
        <w:rPr>
          <w:rFonts w:cs="Arial" w:hint="cs"/>
          <w:sz w:val="32"/>
          <w:szCs w:val="32"/>
          <w:rtl/>
        </w:rPr>
        <w:t>ه</w:t>
      </w:r>
      <w:proofErr w:type="spellEnd"/>
      <w:r w:rsidRPr="00D50346">
        <w:rPr>
          <w:rFonts w:cs="Arial" w:hint="cs"/>
          <w:sz w:val="32"/>
          <w:szCs w:val="32"/>
          <w:rtl/>
        </w:rPr>
        <w:t>، "من هنا"</w:t>
      </w:r>
      <w:r>
        <w:rPr>
          <w:rFonts w:cs="Arial" w:hint="cs"/>
          <w:sz w:val="32"/>
          <w:szCs w:val="32"/>
          <w:rtl/>
        </w:rPr>
        <w:t>.</w:t>
      </w:r>
    </w:p>
    <w:p w:rsidR="00D50346" w:rsidRPr="009715C5" w:rsidRDefault="009715C5" w:rsidP="00D50346">
      <w:pPr>
        <w:bidi/>
        <w:rPr>
          <w:b/>
          <w:bCs/>
          <w:sz w:val="32"/>
          <w:szCs w:val="32"/>
          <w:rtl/>
        </w:rPr>
      </w:pPr>
      <w:r w:rsidRPr="009715C5">
        <w:rPr>
          <w:rFonts w:hint="cs"/>
          <w:b/>
          <w:bCs/>
          <w:sz w:val="32"/>
          <w:szCs w:val="32"/>
          <w:rtl/>
        </w:rPr>
        <w:t xml:space="preserve">مقدمة الموضوع </w:t>
      </w:r>
    </w:p>
    <w:p w:rsidR="009715C5" w:rsidRDefault="008B1998" w:rsidP="004C4FAB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الرشوة من الظواهر المنتشرة على نطاق واسع في الكثير من المجتمعات</w:t>
      </w:r>
      <w:r w:rsidR="006C1757">
        <w:rPr>
          <w:rFonts w:hint="cs"/>
          <w:sz w:val="32"/>
          <w:szCs w:val="32"/>
          <w:rtl/>
        </w:rPr>
        <w:t xml:space="preserve">، كما أنها من المشكلات التي يجب إيجاد حلول مناسبة للقضاء عليها، حيث أن لها العديد من الآثار السلبية على المجتمع وأبرزها </w:t>
      </w:r>
      <w:r w:rsidR="004C4FAB">
        <w:rPr>
          <w:rFonts w:hint="cs"/>
          <w:sz w:val="32"/>
          <w:szCs w:val="32"/>
          <w:rtl/>
        </w:rPr>
        <w:t>حصول الأشخاص على فرص لا يستحقونها.</w:t>
      </w:r>
    </w:p>
    <w:p w:rsidR="009715C5" w:rsidRDefault="009715C5" w:rsidP="009715C5">
      <w:pPr>
        <w:bidi/>
        <w:rPr>
          <w:b/>
          <w:bCs/>
          <w:sz w:val="32"/>
          <w:szCs w:val="32"/>
          <w:rtl/>
        </w:rPr>
      </w:pPr>
      <w:r w:rsidRPr="009715C5">
        <w:rPr>
          <w:rFonts w:hint="cs"/>
          <w:b/>
          <w:bCs/>
          <w:sz w:val="32"/>
          <w:szCs w:val="32"/>
          <w:rtl/>
        </w:rPr>
        <w:t xml:space="preserve">عناصر الموضوع </w:t>
      </w:r>
    </w:p>
    <w:p w:rsidR="009715C5" w:rsidRDefault="009715C5" w:rsidP="009715C5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موقف الإسلام من الرشوة.</w:t>
      </w:r>
    </w:p>
    <w:p w:rsidR="009715C5" w:rsidRDefault="009715C5" w:rsidP="009715C5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صفات الشخص المُرتشي.</w:t>
      </w:r>
    </w:p>
    <w:p w:rsidR="009715C5" w:rsidRPr="009715C5" w:rsidRDefault="006F35A5" w:rsidP="009715C5">
      <w:pPr>
        <w:pStyle w:val="ListParagraph"/>
        <w:numPr>
          <w:ilvl w:val="0"/>
          <w:numId w:val="2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أسباب الرشوة.</w:t>
      </w:r>
    </w:p>
    <w:p w:rsidR="009715C5" w:rsidRPr="004C4FAB" w:rsidRDefault="004C4FAB" w:rsidP="009715C5">
      <w:pPr>
        <w:bidi/>
        <w:rPr>
          <w:b/>
          <w:bCs/>
          <w:sz w:val="32"/>
          <w:szCs w:val="32"/>
          <w:rtl/>
        </w:rPr>
      </w:pPr>
      <w:r w:rsidRPr="004C4FAB">
        <w:rPr>
          <w:rFonts w:hint="cs"/>
          <w:b/>
          <w:bCs/>
          <w:sz w:val="32"/>
          <w:szCs w:val="32"/>
          <w:rtl/>
        </w:rPr>
        <w:t>موقف الإسلام من الرشوة</w:t>
      </w:r>
    </w:p>
    <w:p w:rsidR="00AF5BCD" w:rsidRDefault="004C4FAB" w:rsidP="00AF5BCD">
      <w:pPr>
        <w:bidi/>
        <w:rPr>
          <w:sz w:val="32"/>
          <w:szCs w:val="32"/>
          <w:rtl/>
        </w:rPr>
      </w:pPr>
      <w:r w:rsidRPr="00AF5BCD">
        <w:rPr>
          <w:rFonts w:hint="cs"/>
          <w:sz w:val="32"/>
          <w:szCs w:val="32"/>
          <w:rtl/>
        </w:rPr>
        <w:t>حرمت الشريعة الإسلامية الرشوة بجميع حالاتها، وجاء ذلك في آيات القرآن الكريم والسنة والنبوية</w:t>
      </w:r>
      <w:r w:rsidR="00AF5BCD" w:rsidRPr="00AF5BCD">
        <w:rPr>
          <w:rFonts w:hint="cs"/>
          <w:sz w:val="32"/>
          <w:szCs w:val="32"/>
          <w:rtl/>
        </w:rPr>
        <w:t xml:space="preserve">، ويتمثل </w:t>
      </w:r>
      <w:r w:rsidR="00AF5BCD" w:rsidRPr="00AF5BCD">
        <w:rPr>
          <w:rFonts w:hint="cs"/>
          <w:sz w:val="32"/>
          <w:szCs w:val="32"/>
          <w:rtl/>
        </w:rPr>
        <w:t>موقف الإسلام من الرشوة</w:t>
      </w:r>
      <w:r w:rsidR="00AF5BCD" w:rsidRPr="00AF5BCD">
        <w:rPr>
          <w:rFonts w:hint="cs"/>
          <w:sz w:val="32"/>
          <w:szCs w:val="32"/>
          <w:rtl/>
        </w:rPr>
        <w:t xml:space="preserve"> فيما يلي:</w:t>
      </w:r>
    </w:p>
    <w:p w:rsidR="00AF5BCD" w:rsidRPr="000763E5" w:rsidRDefault="000763E5" w:rsidP="00AF5BCD">
      <w:pPr>
        <w:pStyle w:val="ListParagraph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ورد في قوله تعالى (</w:t>
      </w:r>
      <w:r w:rsidRPr="000763E5">
        <w:rPr>
          <w:rFonts w:cs="Arial"/>
          <w:sz w:val="32"/>
          <w:szCs w:val="32"/>
          <w:rtl/>
        </w:rPr>
        <w:t>وَلَا تَأْكُلُوا أَمْوَالكُمْ بَيْنكُمْ بِالْبَاطِلِ وَتُدْلُوا بِهَا إلَى الْحُكَّام لِتَأْكُلُوا فَرِيقًا مِنْ أَمْوَال النَّاس بِالْإِثْمِ وَأَنْتُمْ تَعْلَمُونَ</w:t>
      </w:r>
      <w:r>
        <w:rPr>
          <w:rFonts w:cs="Arial" w:hint="cs"/>
          <w:sz w:val="32"/>
          <w:szCs w:val="32"/>
          <w:rtl/>
        </w:rPr>
        <w:t>).</w:t>
      </w:r>
    </w:p>
    <w:p w:rsidR="000763E5" w:rsidRPr="003C3D93" w:rsidRDefault="003C3D93" w:rsidP="000763E5">
      <w:pPr>
        <w:pStyle w:val="ListParagraph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حديث الرسول صلى الله عليه وسلم، عندما قال: (</w:t>
      </w:r>
      <w:r w:rsidRPr="003C3D93">
        <w:rPr>
          <w:rFonts w:cs="Arial"/>
          <w:sz w:val="32"/>
          <w:szCs w:val="32"/>
          <w:rtl/>
        </w:rPr>
        <w:t>لعنَ رسولُ اللهِ صلَّى اللَّهُ عليهِ وسلَّمَ الرَّاشي والمُرتَشي</w:t>
      </w:r>
      <w:r>
        <w:rPr>
          <w:rFonts w:cs="Arial" w:hint="cs"/>
          <w:sz w:val="32"/>
          <w:szCs w:val="32"/>
          <w:rtl/>
        </w:rPr>
        <w:t>). (رواه عبدالله بن عمرو).</w:t>
      </w:r>
    </w:p>
    <w:p w:rsidR="00ED479C" w:rsidRDefault="00ED479C" w:rsidP="00ED479C">
      <w:pPr>
        <w:bidi/>
        <w:rPr>
          <w:b/>
          <w:bCs/>
          <w:sz w:val="32"/>
          <w:szCs w:val="32"/>
          <w:rtl/>
        </w:rPr>
      </w:pPr>
      <w:r w:rsidRPr="00ED479C">
        <w:rPr>
          <w:rFonts w:hint="cs"/>
          <w:b/>
          <w:bCs/>
          <w:sz w:val="32"/>
          <w:szCs w:val="32"/>
          <w:rtl/>
        </w:rPr>
        <w:t>صفات الشخص المُرتشي</w:t>
      </w:r>
    </w:p>
    <w:p w:rsidR="00ED479C" w:rsidRDefault="00ED479C" w:rsidP="00ED479C">
      <w:pPr>
        <w:bidi/>
        <w:rPr>
          <w:sz w:val="32"/>
          <w:szCs w:val="32"/>
          <w:rtl/>
        </w:rPr>
      </w:pPr>
      <w:r w:rsidRPr="00822C96">
        <w:rPr>
          <w:rFonts w:hint="cs"/>
          <w:sz w:val="32"/>
          <w:szCs w:val="32"/>
          <w:rtl/>
        </w:rPr>
        <w:t xml:space="preserve">يتسم الشخص المرتشي بالعديد من الصفات التي تُمكن الأشخاص من معرفة إن كان مرتشي أم لا، وتتمثل </w:t>
      </w:r>
      <w:r w:rsidRPr="00822C96">
        <w:rPr>
          <w:rFonts w:hint="cs"/>
          <w:sz w:val="32"/>
          <w:szCs w:val="32"/>
          <w:rtl/>
        </w:rPr>
        <w:t>صفات الشخص المُرتشي</w:t>
      </w:r>
      <w:r w:rsidRPr="00822C96">
        <w:rPr>
          <w:rFonts w:hint="cs"/>
          <w:sz w:val="32"/>
          <w:szCs w:val="32"/>
          <w:rtl/>
        </w:rPr>
        <w:t xml:space="preserve"> في التالي:</w:t>
      </w:r>
    </w:p>
    <w:p w:rsidR="00822C96" w:rsidRDefault="00822C96" w:rsidP="00822C96">
      <w:pPr>
        <w:pStyle w:val="ListParagraph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الكذب والنفاق: حيث يقوم الشخص المرتشي </w:t>
      </w:r>
      <w:r w:rsidR="00A26091">
        <w:rPr>
          <w:rFonts w:hint="cs"/>
          <w:sz w:val="32"/>
          <w:szCs w:val="32"/>
          <w:rtl/>
        </w:rPr>
        <w:t>بالكذب في رشوته، كما يغير مواقفه مثل المنافقين، ويكون النفاق</w:t>
      </w:r>
      <w:r w:rsidR="007520F2">
        <w:rPr>
          <w:rFonts w:hint="cs"/>
          <w:sz w:val="32"/>
          <w:szCs w:val="32"/>
          <w:rtl/>
        </w:rPr>
        <w:t xml:space="preserve"> في العمل، حيث يُبدي حسن التصرف بينما هو عكس ذلك.</w:t>
      </w:r>
    </w:p>
    <w:p w:rsidR="007520F2" w:rsidRDefault="007520F2" w:rsidP="007520F2">
      <w:pPr>
        <w:pStyle w:val="ListParagraph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الذل والهوان: لا يمانع الشخص المرتشي في التذلل والتهاون للراشي، ويتناول عن قيمه ومبادئه</w:t>
      </w:r>
      <w:r w:rsidR="00796574">
        <w:rPr>
          <w:rFonts w:hint="cs"/>
          <w:sz w:val="32"/>
          <w:szCs w:val="32"/>
          <w:rtl/>
        </w:rPr>
        <w:t>؛ لتحقيق مصالحه الشخصية على حساب القي</w:t>
      </w:r>
      <w:r w:rsidR="007A0164">
        <w:rPr>
          <w:rFonts w:hint="cs"/>
          <w:sz w:val="32"/>
          <w:szCs w:val="32"/>
          <w:rtl/>
        </w:rPr>
        <w:t>م</w:t>
      </w:r>
      <w:r w:rsidR="00796574">
        <w:rPr>
          <w:rFonts w:hint="cs"/>
          <w:sz w:val="32"/>
          <w:szCs w:val="32"/>
          <w:rtl/>
        </w:rPr>
        <w:t xml:space="preserve"> والمبادئ.</w:t>
      </w:r>
    </w:p>
    <w:p w:rsidR="00796574" w:rsidRDefault="00796574" w:rsidP="00796574">
      <w:pPr>
        <w:bidi/>
        <w:ind w:left="360"/>
        <w:rPr>
          <w:b/>
          <w:bCs/>
          <w:sz w:val="32"/>
          <w:szCs w:val="32"/>
          <w:rtl/>
        </w:rPr>
      </w:pPr>
      <w:r w:rsidRPr="00796574">
        <w:rPr>
          <w:rFonts w:hint="cs"/>
          <w:b/>
          <w:bCs/>
          <w:sz w:val="32"/>
          <w:szCs w:val="32"/>
          <w:rtl/>
        </w:rPr>
        <w:t>أسباب الرشوة</w:t>
      </w:r>
    </w:p>
    <w:p w:rsidR="00796574" w:rsidRDefault="00796574" w:rsidP="00796574">
      <w:pPr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ترجع الرشوة إلى العديد من الأسباب</w:t>
      </w:r>
      <w:r w:rsidR="0071289B">
        <w:rPr>
          <w:rFonts w:hint="cs"/>
          <w:sz w:val="32"/>
          <w:szCs w:val="32"/>
          <w:rtl/>
        </w:rPr>
        <w:t xml:space="preserve"> المختلفة، مثل:</w:t>
      </w:r>
    </w:p>
    <w:p w:rsidR="0071289B" w:rsidRDefault="0071289B" w:rsidP="0071289B">
      <w:pPr>
        <w:pStyle w:val="ListParagraph"/>
        <w:numPr>
          <w:ilvl w:val="0"/>
          <w:numId w:val="5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ضعف إيمان الشخص الراشي.</w:t>
      </w:r>
    </w:p>
    <w:p w:rsidR="0071289B" w:rsidRDefault="0071289B" w:rsidP="0071289B">
      <w:pPr>
        <w:pStyle w:val="ListParagraph"/>
        <w:numPr>
          <w:ilvl w:val="0"/>
          <w:numId w:val="5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وجود خلل ف</w:t>
      </w:r>
      <w:r w:rsidR="007A0164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المقاييس الوظيفية، حيث غالبًا ما يكون فيها ظلم</w:t>
      </w:r>
      <w:r w:rsidR="00E5369C">
        <w:rPr>
          <w:rFonts w:hint="cs"/>
          <w:sz w:val="32"/>
          <w:szCs w:val="32"/>
          <w:rtl/>
        </w:rPr>
        <w:t>، وتقتصر على فئة كبيرة من الأشخاص، ولا تعتمد على الكفاءة الوظيفية، بالإضافة إلى الواسطة والمحسوبية؛ مما يجعل الشخص يستخدم الرشوة.</w:t>
      </w:r>
    </w:p>
    <w:p w:rsidR="00E5369C" w:rsidRDefault="00D74671" w:rsidP="00E5369C">
      <w:pPr>
        <w:pStyle w:val="ListParagraph"/>
        <w:numPr>
          <w:ilvl w:val="0"/>
          <w:numId w:val="5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الفساد والضعف الإداري؛ مما يدفع الأشخاص إلى استخدام الرشوة مقابل الحصول على وظيفة.</w:t>
      </w:r>
    </w:p>
    <w:p w:rsidR="004C4FAB" w:rsidRPr="00863E89" w:rsidRDefault="00863E89" w:rsidP="00863E89">
      <w:pPr>
        <w:pStyle w:val="ListParagraph"/>
        <w:numPr>
          <w:ilvl w:val="0"/>
          <w:numId w:val="5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قلة الوعي الاجتماعي وضعفه، بالإضافة إلى غلبة القبلية والقرابة.</w:t>
      </w:r>
    </w:p>
    <w:p w:rsidR="009715C5" w:rsidRPr="00863E89" w:rsidRDefault="009715C5" w:rsidP="009715C5">
      <w:pPr>
        <w:bidi/>
        <w:rPr>
          <w:b/>
          <w:bCs/>
          <w:sz w:val="32"/>
          <w:szCs w:val="32"/>
          <w:rtl/>
        </w:rPr>
      </w:pPr>
      <w:r w:rsidRPr="00863E89">
        <w:rPr>
          <w:rFonts w:hint="cs"/>
          <w:b/>
          <w:bCs/>
          <w:sz w:val="32"/>
          <w:szCs w:val="32"/>
          <w:rtl/>
        </w:rPr>
        <w:t xml:space="preserve">خاتمة الموضوع </w:t>
      </w:r>
    </w:p>
    <w:p w:rsidR="00D50346" w:rsidRDefault="00863E89" w:rsidP="00D5034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مشكلة الرشوة من أكبر المشكلات التي يواجهها المجتمع، حيث أنها </w:t>
      </w:r>
      <w:r w:rsidR="00C633CE">
        <w:rPr>
          <w:rFonts w:hint="cs"/>
          <w:sz w:val="32"/>
          <w:szCs w:val="32"/>
          <w:rtl/>
        </w:rPr>
        <w:t>تمنح الوظائف والفرص لأشخاص لا يستحقونها، يجب العمل على علاج مشكلة الرشوة، وذلك من خلال نشر الوعي بمخاطر وأضرار الرشوة</w:t>
      </w:r>
      <w:r w:rsidR="001E26EB">
        <w:rPr>
          <w:rFonts w:hint="cs"/>
          <w:sz w:val="32"/>
          <w:szCs w:val="32"/>
          <w:rtl/>
        </w:rPr>
        <w:t>، وتشجيع الأفراد على التخلص منها.</w:t>
      </w:r>
    </w:p>
    <w:p w:rsidR="001E26EB" w:rsidRDefault="001E26EB" w:rsidP="001E26EB">
      <w:pPr>
        <w:bidi/>
        <w:rPr>
          <w:sz w:val="32"/>
          <w:szCs w:val="32"/>
          <w:rtl/>
        </w:rPr>
      </w:pPr>
    </w:p>
    <w:p w:rsidR="00282DA9" w:rsidRPr="00282DA9" w:rsidRDefault="001E26EB" w:rsidP="00282DA9">
      <w:pPr>
        <w:bidi/>
        <w:rPr>
          <w:sz w:val="32"/>
          <w:szCs w:val="32"/>
          <w:rtl/>
        </w:rPr>
      </w:pPr>
      <w:r w:rsidRPr="00282DA9">
        <w:rPr>
          <w:rFonts w:hint="cs"/>
          <w:sz w:val="32"/>
          <w:szCs w:val="32"/>
          <w:rtl/>
        </w:rPr>
        <w:t xml:space="preserve">الشروة من أهم المشكلات المنتشرة في المجتمعات المختلفة، ويجب على المؤسسات والحكومات العمل على </w:t>
      </w:r>
      <w:r w:rsidR="00282DA9" w:rsidRPr="00282DA9">
        <w:rPr>
          <w:rFonts w:hint="cs"/>
          <w:sz w:val="32"/>
          <w:szCs w:val="32"/>
          <w:rtl/>
        </w:rPr>
        <w:t xml:space="preserve">إيجاد حلول مناسبة لمشكلة الرشوة؛ لنشر العدالة والمساواة، وقد عرضنا عبر مقالنا </w:t>
      </w:r>
      <w:r w:rsidR="00282DA9" w:rsidRPr="00282DA9">
        <w:rPr>
          <w:rFonts w:cs="Arial"/>
          <w:sz w:val="32"/>
          <w:szCs w:val="32"/>
          <w:rtl/>
        </w:rPr>
        <w:t>موضوع حول الرشوة كامل العناصر جاهز للطباعة</w:t>
      </w:r>
      <w:r w:rsidR="00282DA9" w:rsidRPr="00282DA9">
        <w:rPr>
          <w:sz w:val="32"/>
          <w:szCs w:val="32"/>
        </w:rPr>
        <w:t xml:space="preserve"> </w:t>
      </w:r>
      <w:r w:rsidR="00282DA9">
        <w:rPr>
          <w:rFonts w:hint="cs"/>
          <w:sz w:val="32"/>
          <w:szCs w:val="32"/>
          <w:rtl/>
        </w:rPr>
        <w:t xml:space="preserve"> </w:t>
      </w:r>
      <w:r w:rsidR="00282DA9" w:rsidRPr="00282DA9">
        <w:rPr>
          <w:sz w:val="32"/>
          <w:szCs w:val="32"/>
        </w:rPr>
        <w:t>pdf</w:t>
      </w:r>
      <w:r w:rsidR="00282DA9">
        <w:rPr>
          <w:rFonts w:hint="cs"/>
          <w:sz w:val="32"/>
          <w:szCs w:val="32"/>
          <w:rtl/>
        </w:rPr>
        <w:t>.</w:t>
      </w:r>
    </w:p>
    <w:p w:rsidR="001E26EB" w:rsidRPr="004C7479" w:rsidRDefault="001E26EB" w:rsidP="001E26EB">
      <w:pPr>
        <w:bidi/>
        <w:rPr>
          <w:sz w:val="32"/>
          <w:szCs w:val="32"/>
          <w:rtl/>
        </w:rPr>
      </w:pPr>
    </w:p>
    <w:p w:rsidR="00FC3008" w:rsidRPr="00FC3008" w:rsidRDefault="00FC3008" w:rsidP="00FC3008">
      <w:pPr>
        <w:bidi/>
        <w:rPr>
          <w:sz w:val="32"/>
          <w:szCs w:val="32"/>
        </w:rPr>
      </w:pPr>
    </w:p>
    <w:p w:rsidR="00332012" w:rsidRDefault="00332012"/>
    <w:sectPr w:rsidR="0033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03B"/>
    <w:multiLevelType w:val="hybridMultilevel"/>
    <w:tmpl w:val="7B46A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0787"/>
    <w:multiLevelType w:val="hybridMultilevel"/>
    <w:tmpl w:val="0812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3D7A"/>
    <w:multiLevelType w:val="hybridMultilevel"/>
    <w:tmpl w:val="7D54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472C"/>
    <w:multiLevelType w:val="hybridMultilevel"/>
    <w:tmpl w:val="45F0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2583"/>
    <w:multiLevelType w:val="hybridMultilevel"/>
    <w:tmpl w:val="ACEEA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8298962">
    <w:abstractNumId w:val="0"/>
  </w:num>
  <w:num w:numId="2" w16cid:durableId="335034925">
    <w:abstractNumId w:val="1"/>
  </w:num>
  <w:num w:numId="3" w16cid:durableId="1165046574">
    <w:abstractNumId w:val="2"/>
  </w:num>
  <w:num w:numId="4" w16cid:durableId="1703092206">
    <w:abstractNumId w:val="3"/>
  </w:num>
  <w:num w:numId="5" w16cid:durableId="76415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08"/>
    <w:rsid w:val="000763E5"/>
    <w:rsid w:val="001E26EB"/>
    <w:rsid w:val="002324F4"/>
    <w:rsid w:val="00282DA9"/>
    <w:rsid w:val="00332012"/>
    <w:rsid w:val="003C3D93"/>
    <w:rsid w:val="004C4FAB"/>
    <w:rsid w:val="004C7479"/>
    <w:rsid w:val="006C1757"/>
    <w:rsid w:val="006F35A5"/>
    <w:rsid w:val="0071289B"/>
    <w:rsid w:val="007520F2"/>
    <w:rsid w:val="00796574"/>
    <w:rsid w:val="007A0164"/>
    <w:rsid w:val="00822C96"/>
    <w:rsid w:val="00863E89"/>
    <w:rsid w:val="008B1998"/>
    <w:rsid w:val="009715C5"/>
    <w:rsid w:val="00A26091"/>
    <w:rsid w:val="00AF5BCD"/>
    <w:rsid w:val="00C633CE"/>
    <w:rsid w:val="00D50346"/>
    <w:rsid w:val="00D74671"/>
    <w:rsid w:val="00DF20DF"/>
    <w:rsid w:val="00E5369C"/>
    <w:rsid w:val="00ED479C"/>
    <w:rsid w:val="00FC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281F"/>
  <w15:chartTrackingRefBased/>
  <w15:docId w15:val="{48FF7CB3-EA29-4B24-AAF7-708CCA25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2024-10-14T08:06:00Z</dcterms:created>
  <dcterms:modified xsi:type="dcterms:W3CDTF">2024-10-14T08:58:00Z</dcterms:modified>
</cp:coreProperties>
</file>